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40765" w14:textId="33B0DCF3" w:rsidR="000B0763" w:rsidRPr="00205F12" w:rsidRDefault="002D025E" w:rsidP="009658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5F12">
        <w:rPr>
          <w:rFonts w:ascii="Times New Roman" w:hAnsi="Times New Roman" w:cs="Times New Roman"/>
          <w:b/>
          <w:bCs/>
          <w:sz w:val="24"/>
          <w:szCs w:val="24"/>
        </w:rPr>
        <w:t>Presentación. Manuel Canales</w:t>
      </w:r>
      <w:r w:rsidR="00B2213A" w:rsidRPr="00205F12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="00B2213A" w:rsidRPr="00205F12">
        <w:rPr>
          <w:rFonts w:ascii="Times New Roman" w:hAnsi="Times New Roman" w:cs="Times New Roman"/>
          <w:b/>
          <w:bCs/>
          <w:sz w:val="24"/>
          <w:szCs w:val="24"/>
        </w:rPr>
        <w:t>ed</w:t>
      </w:r>
      <w:proofErr w:type="spellEnd"/>
      <w:r w:rsidR="00B2213A" w:rsidRPr="00205F12">
        <w:rPr>
          <w:rFonts w:ascii="Times New Roman" w:hAnsi="Times New Roman" w:cs="Times New Roman"/>
          <w:b/>
          <w:bCs/>
          <w:sz w:val="24"/>
          <w:szCs w:val="24"/>
        </w:rPr>
        <w:t>). 2006. Metodologías de investigación social</w:t>
      </w:r>
      <w:r w:rsidR="00B81531" w:rsidRPr="00205F12">
        <w:rPr>
          <w:rFonts w:ascii="Times New Roman" w:hAnsi="Times New Roman" w:cs="Times New Roman"/>
          <w:b/>
          <w:bCs/>
          <w:sz w:val="24"/>
          <w:szCs w:val="24"/>
        </w:rPr>
        <w:t xml:space="preserve">. Capítulo 1, págs. </w:t>
      </w:r>
      <w:r w:rsidR="00992E4B" w:rsidRPr="00205F12">
        <w:rPr>
          <w:rFonts w:ascii="Times New Roman" w:hAnsi="Times New Roman" w:cs="Times New Roman"/>
          <w:b/>
          <w:bCs/>
          <w:sz w:val="24"/>
          <w:szCs w:val="24"/>
        </w:rPr>
        <w:t>11-30.</w:t>
      </w:r>
    </w:p>
    <w:p w14:paraId="44AAAF35" w14:textId="77777777" w:rsidR="00965845" w:rsidRPr="00205F12" w:rsidRDefault="00965845" w:rsidP="0096584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3191764" w14:textId="6657DB84" w:rsidR="00965845" w:rsidRPr="00205F12" w:rsidRDefault="00965845" w:rsidP="0096584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05F12">
        <w:rPr>
          <w:rFonts w:ascii="Times New Roman" w:hAnsi="Times New Roman" w:cs="Times New Roman"/>
          <w:b/>
          <w:bCs/>
          <w:sz w:val="24"/>
          <w:szCs w:val="24"/>
        </w:rPr>
        <w:t xml:space="preserve">Referencia </w:t>
      </w:r>
      <w:commentRangeStart w:id="0"/>
      <w:r w:rsidRPr="00205F12">
        <w:rPr>
          <w:rFonts w:ascii="Times New Roman" w:hAnsi="Times New Roman" w:cs="Times New Roman"/>
          <w:b/>
          <w:bCs/>
          <w:sz w:val="24"/>
          <w:szCs w:val="24"/>
        </w:rPr>
        <w:t>bibliográfica:</w:t>
      </w:r>
      <w:commentRangeEnd w:id="0"/>
      <w:r w:rsidR="008A26E4">
        <w:rPr>
          <w:rStyle w:val="Refdecomentario"/>
        </w:rPr>
        <w:commentReference w:id="0"/>
      </w:r>
    </w:p>
    <w:p w14:paraId="6AACAC62" w14:textId="77777777" w:rsidR="00965845" w:rsidRPr="00205F12" w:rsidRDefault="00884E0E">
      <w:pPr>
        <w:rPr>
          <w:rFonts w:ascii="Times New Roman" w:hAnsi="Times New Roman" w:cs="Times New Roman"/>
          <w:sz w:val="24"/>
          <w:szCs w:val="24"/>
        </w:rPr>
      </w:pPr>
      <w:r w:rsidRPr="00205F12">
        <w:rPr>
          <w:rFonts w:ascii="Times New Roman" w:hAnsi="Times New Roman" w:cs="Times New Roman"/>
          <w:sz w:val="24"/>
          <w:szCs w:val="24"/>
        </w:rPr>
        <w:t xml:space="preserve">Canales, Manuel (ed.) (2006). </w:t>
      </w:r>
      <w:r w:rsidRPr="00205F12">
        <w:rPr>
          <w:rFonts w:ascii="Times New Roman" w:hAnsi="Times New Roman" w:cs="Times New Roman"/>
          <w:i/>
          <w:sz w:val="24"/>
          <w:szCs w:val="24"/>
        </w:rPr>
        <w:t>Metodologías de investigación social. Introducción a los oficios.</w:t>
      </w:r>
      <w:r w:rsidRPr="00205F12">
        <w:rPr>
          <w:rFonts w:ascii="Times New Roman" w:hAnsi="Times New Roman" w:cs="Times New Roman"/>
          <w:sz w:val="24"/>
          <w:szCs w:val="24"/>
        </w:rPr>
        <w:t xml:space="preserve"> Santiago de Chile: LOM</w:t>
      </w:r>
      <w:r w:rsidR="003A2BC0" w:rsidRPr="00205F12">
        <w:rPr>
          <w:rFonts w:ascii="Times New Roman" w:hAnsi="Times New Roman" w:cs="Times New Roman"/>
          <w:sz w:val="24"/>
          <w:szCs w:val="24"/>
        </w:rPr>
        <w:t>.</w:t>
      </w:r>
    </w:p>
    <w:p w14:paraId="0F5BC7A9" w14:textId="69DF2C94" w:rsidR="007A7A0F" w:rsidRDefault="00205F12">
      <w:pPr>
        <w:rPr>
          <w:rFonts w:ascii="Times New Roman" w:hAnsi="Times New Roman" w:cs="Times New Roman"/>
          <w:sz w:val="24"/>
          <w:szCs w:val="24"/>
        </w:rPr>
      </w:pPr>
      <w:r w:rsidRPr="00205F12">
        <w:rPr>
          <w:rFonts w:ascii="Times New Roman" w:hAnsi="Times New Roman" w:cs="Times New Roman"/>
          <w:b/>
          <w:bCs/>
          <w:sz w:val="24"/>
          <w:szCs w:val="24"/>
        </w:rPr>
        <w:t xml:space="preserve">Palabras clave: </w:t>
      </w:r>
      <w:r w:rsidR="003A2BC0" w:rsidRPr="00205F12">
        <w:rPr>
          <w:rFonts w:ascii="Times New Roman" w:hAnsi="Times New Roman" w:cs="Times New Roman"/>
          <w:sz w:val="24"/>
          <w:szCs w:val="24"/>
        </w:rPr>
        <w:t xml:space="preserve"> </w:t>
      </w:r>
      <w:r w:rsidR="00F043C8">
        <w:rPr>
          <w:rFonts w:ascii="Times New Roman" w:hAnsi="Times New Roman" w:cs="Times New Roman"/>
          <w:sz w:val="24"/>
          <w:szCs w:val="24"/>
        </w:rPr>
        <w:t>Método</w:t>
      </w:r>
      <w:r w:rsidR="0018590D">
        <w:rPr>
          <w:rFonts w:ascii="Times New Roman" w:hAnsi="Times New Roman" w:cs="Times New Roman"/>
          <w:sz w:val="24"/>
          <w:szCs w:val="24"/>
        </w:rPr>
        <w:t xml:space="preserve">, </w:t>
      </w:r>
      <w:r w:rsidR="00F043C8">
        <w:rPr>
          <w:rFonts w:ascii="Times New Roman" w:hAnsi="Times New Roman" w:cs="Times New Roman"/>
          <w:sz w:val="24"/>
          <w:szCs w:val="24"/>
        </w:rPr>
        <w:t>in</w:t>
      </w:r>
      <w:r w:rsidR="0018590D">
        <w:rPr>
          <w:rFonts w:ascii="Times New Roman" w:hAnsi="Times New Roman" w:cs="Times New Roman"/>
          <w:sz w:val="24"/>
          <w:szCs w:val="24"/>
        </w:rPr>
        <w:t>vestigación</w:t>
      </w:r>
      <w:r w:rsidR="001B75C4">
        <w:rPr>
          <w:rFonts w:ascii="Times New Roman" w:hAnsi="Times New Roman" w:cs="Times New Roman"/>
          <w:sz w:val="24"/>
          <w:szCs w:val="24"/>
        </w:rPr>
        <w:t xml:space="preserve"> social</w:t>
      </w:r>
      <w:r w:rsidR="0018590D">
        <w:rPr>
          <w:rFonts w:ascii="Times New Roman" w:hAnsi="Times New Roman" w:cs="Times New Roman"/>
          <w:sz w:val="24"/>
          <w:szCs w:val="24"/>
        </w:rPr>
        <w:t>, cuantitativo, cualitativo, dialéctico.</w:t>
      </w:r>
    </w:p>
    <w:p w14:paraId="577E4BBC" w14:textId="75FAF777" w:rsidR="0018590D" w:rsidRDefault="00DB60A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Síntesis del texto</w:t>
      </w:r>
    </w:p>
    <w:p w14:paraId="37F487AB" w14:textId="280E5991" w:rsidR="00A339A7" w:rsidRDefault="00CE260A" w:rsidP="00564F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Este primer capítulo</w:t>
      </w:r>
      <w:r w:rsidR="005200A7">
        <w:rPr>
          <w:rFonts w:ascii="Times New Roman" w:hAnsi="Times New Roman" w:cs="Times New Roman"/>
          <w:sz w:val="24"/>
          <w:szCs w:val="24"/>
        </w:rPr>
        <w:t xml:space="preserve"> inicia</w:t>
      </w:r>
      <w:r w:rsidR="003B249C">
        <w:rPr>
          <w:rFonts w:ascii="Times New Roman" w:hAnsi="Times New Roman" w:cs="Times New Roman"/>
          <w:sz w:val="24"/>
          <w:szCs w:val="24"/>
        </w:rPr>
        <w:t xml:space="preserve"> señalando que los</w:t>
      </w:r>
      <w:r w:rsidR="00444435">
        <w:rPr>
          <w:rFonts w:ascii="Times New Roman" w:hAnsi="Times New Roman" w:cs="Times New Roman"/>
          <w:sz w:val="24"/>
          <w:szCs w:val="24"/>
        </w:rPr>
        <w:t xml:space="preserve"> textos que están contenidos dentro d</w:t>
      </w:r>
      <w:r w:rsidR="006E62DC">
        <w:rPr>
          <w:rFonts w:ascii="Times New Roman" w:hAnsi="Times New Roman" w:cs="Times New Roman"/>
          <w:sz w:val="24"/>
          <w:szCs w:val="24"/>
        </w:rPr>
        <w:t>el libro</w:t>
      </w:r>
      <w:r w:rsidR="00444435">
        <w:rPr>
          <w:rFonts w:ascii="Times New Roman" w:hAnsi="Times New Roman" w:cs="Times New Roman"/>
          <w:sz w:val="24"/>
          <w:szCs w:val="24"/>
        </w:rPr>
        <w:t xml:space="preserve"> abordan las condiciones de producción y el análisis de datos en las ciencias sociales. </w:t>
      </w:r>
      <w:r w:rsidR="008D2CD1">
        <w:rPr>
          <w:rFonts w:ascii="Times New Roman" w:hAnsi="Times New Roman" w:cs="Times New Roman"/>
          <w:sz w:val="24"/>
          <w:szCs w:val="24"/>
        </w:rPr>
        <w:t>El primer elemento considera la metodología</w:t>
      </w:r>
      <w:r w:rsidR="006F4567">
        <w:rPr>
          <w:rFonts w:ascii="Times New Roman" w:hAnsi="Times New Roman" w:cs="Times New Roman"/>
          <w:sz w:val="24"/>
          <w:szCs w:val="24"/>
        </w:rPr>
        <w:t>, el segundo considera la pluralidad metodológica</w:t>
      </w:r>
      <w:r w:rsidR="000D56FE">
        <w:rPr>
          <w:rFonts w:ascii="Times New Roman" w:hAnsi="Times New Roman" w:cs="Times New Roman"/>
          <w:sz w:val="24"/>
          <w:szCs w:val="24"/>
        </w:rPr>
        <w:t xml:space="preserve"> de la investigación social.</w:t>
      </w:r>
      <w:r w:rsidR="002D0C71">
        <w:rPr>
          <w:rFonts w:ascii="Times New Roman" w:hAnsi="Times New Roman" w:cs="Times New Roman"/>
          <w:sz w:val="24"/>
          <w:szCs w:val="24"/>
        </w:rPr>
        <w:t xml:space="preserve"> </w:t>
      </w:r>
      <w:r w:rsidR="000D56FE">
        <w:rPr>
          <w:rFonts w:ascii="Times New Roman" w:hAnsi="Times New Roman" w:cs="Times New Roman"/>
          <w:sz w:val="24"/>
          <w:szCs w:val="24"/>
        </w:rPr>
        <w:t xml:space="preserve">Acerca de la diversidad metodológica el autor se enfocará en </w:t>
      </w:r>
      <w:r w:rsidR="00BD14AC">
        <w:rPr>
          <w:rFonts w:ascii="Times New Roman" w:hAnsi="Times New Roman" w:cs="Times New Roman"/>
          <w:sz w:val="24"/>
          <w:szCs w:val="24"/>
        </w:rPr>
        <w:t>los métodos</w:t>
      </w:r>
      <w:r w:rsidR="00052793">
        <w:rPr>
          <w:rFonts w:ascii="Times New Roman" w:hAnsi="Times New Roman" w:cs="Times New Roman"/>
          <w:sz w:val="24"/>
          <w:szCs w:val="24"/>
        </w:rPr>
        <w:t xml:space="preserve"> cuantitativo, cualitativo y el dialéctico o reflexivo</w:t>
      </w:r>
      <w:r w:rsidR="005719CA">
        <w:rPr>
          <w:rFonts w:ascii="Times New Roman" w:hAnsi="Times New Roman" w:cs="Times New Roman"/>
          <w:sz w:val="24"/>
          <w:szCs w:val="24"/>
        </w:rPr>
        <w:t>.</w:t>
      </w:r>
    </w:p>
    <w:p w14:paraId="4DDD984E" w14:textId="3F890E8D" w:rsidR="00ED681E" w:rsidRDefault="00F44BA3" w:rsidP="00564F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investigación social </w:t>
      </w:r>
      <w:r w:rsidR="00C92007">
        <w:rPr>
          <w:rFonts w:ascii="Times New Roman" w:hAnsi="Times New Roman" w:cs="Times New Roman"/>
          <w:sz w:val="24"/>
          <w:szCs w:val="24"/>
        </w:rPr>
        <w:t>desde las técnicas de producción se puede comprender como un oficio, y el saber</w:t>
      </w:r>
      <w:r w:rsidR="00D410A6">
        <w:rPr>
          <w:rFonts w:ascii="Times New Roman" w:hAnsi="Times New Roman" w:cs="Times New Roman"/>
          <w:sz w:val="24"/>
          <w:szCs w:val="24"/>
        </w:rPr>
        <w:t xml:space="preserve"> como un “arte”. </w:t>
      </w:r>
      <w:r w:rsidR="006E62DC">
        <w:rPr>
          <w:rFonts w:ascii="Times New Roman" w:hAnsi="Times New Roman" w:cs="Times New Roman"/>
          <w:sz w:val="24"/>
          <w:szCs w:val="24"/>
        </w:rPr>
        <w:t xml:space="preserve"> S</w:t>
      </w:r>
      <w:r w:rsidR="00AE3810">
        <w:rPr>
          <w:rFonts w:ascii="Times New Roman" w:hAnsi="Times New Roman" w:cs="Times New Roman"/>
          <w:sz w:val="24"/>
          <w:szCs w:val="24"/>
        </w:rPr>
        <w:t>e relaciona con</w:t>
      </w:r>
      <w:r w:rsidR="00632ADF">
        <w:rPr>
          <w:rFonts w:ascii="Times New Roman" w:hAnsi="Times New Roman" w:cs="Times New Roman"/>
          <w:sz w:val="24"/>
          <w:szCs w:val="24"/>
        </w:rPr>
        <w:t xml:space="preserve"> el desarrollo d</w:t>
      </w:r>
      <w:r w:rsidR="00F408D5">
        <w:rPr>
          <w:rFonts w:ascii="Times New Roman" w:hAnsi="Times New Roman" w:cs="Times New Roman"/>
          <w:sz w:val="24"/>
          <w:szCs w:val="24"/>
        </w:rPr>
        <w:t>e un saber que emana de la posición</w:t>
      </w:r>
      <w:r w:rsidR="00F64A47">
        <w:rPr>
          <w:rFonts w:ascii="Times New Roman" w:hAnsi="Times New Roman" w:cs="Times New Roman"/>
          <w:sz w:val="24"/>
          <w:szCs w:val="24"/>
        </w:rPr>
        <w:t>,</w:t>
      </w:r>
      <w:r w:rsidR="00F408D5">
        <w:rPr>
          <w:rFonts w:ascii="Times New Roman" w:hAnsi="Times New Roman" w:cs="Times New Roman"/>
          <w:sz w:val="24"/>
          <w:szCs w:val="24"/>
        </w:rPr>
        <w:t xml:space="preserve"> </w:t>
      </w:r>
      <w:r w:rsidR="00D01963">
        <w:rPr>
          <w:rFonts w:ascii="Times New Roman" w:hAnsi="Times New Roman" w:cs="Times New Roman"/>
          <w:sz w:val="24"/>
          <w:szCs w:val="24"/>
        </w:rPr>
        <w:t xml:space="preserve">los movimientos y operaciones </w:t>
      </w:r>
      <w:r w:rsidR="00F64A47">
        <w:rPr>
          <w:rFonts w:ascii="Times New Roman" w:hAnsi="Times New Roman" w:cs="Times New Roman"/>
          <w:sz w:val="24"/>
          <w:szCs w:val="24"/>
        </w:rPr>
        <w:t xml:space="preserve">que realiza el </w:t>
      </w:r>
      <w:r w:rsidR="009B072A">
        <w:rPr>
          <w:rFonts w:ascii="Times New Roman" w:hAnsi="Times New Roman" w:cs="Times New Roman"/>
          <w:sz w:val="24"/>
          <w:szCs w:val="24"/>
        </w:rPr>
        <w:t xml:space="preserve">investigador para desarrollar la observación de lo observado. </w:t>
      </w:r>
      <w:r w:rsidR="005401B6">
        <w:rPr>
          <w:rFonts w:ascii="Times New Roman" w:hAnsi="Times New Roman" w:cs="Times New Roman"/>
          <w:sz w:val="24"/>
          <w:szCs w:val="24"/>
        </w:rPr>
        <w:t xml:space="preserve">Por ello en este libro los textos </w:t>
      </w:r>
      <w:r w:rsidR="00FE6657">
        <w:rPr>
          <w:rFonts w:ascii="Times New Roman" w:hAnsi="Times New Roman" w:cs="Times New Roman"/>
          <w:sz w:val="24"/>
          <w:szCs w:val="24"/>
        </w:rPr>
        <w:t>desarrollan el saber de oficio o práctico,</w:t>
      </w:r>
      <w:r w:rsidR="00584A60">
        <w:rPr>
          <w:rFonts w:ascii="Times New Roman" w:hAnsi="Times New Roman" w:cs="Times New Roman"/>
          <w:sz w:val="24"/>
          <w:szCs w:val="24"/>
        </w:rPr>
        <w:t xml:space="preserve"> de manera que se analizan las preguntas y competencias </w:t>
      </w:r>
      <w:r w:rsidR="00C93D0F">
        <w:rPr>
          <w:rFonts w:ascii="Times New Roman" w:hAnsi="Times New Roman" w:cs="Times New Roman"/>
          <w:sz w:val="24"/>
          <w:szCs w:val="24"/>
        </w:rPr>
        <w:t>que se ponen en juego cuando se investiga.</w:t>
      </w:r>
    </w:p>
    <w:p w14:paraId="420EDDAF" w14:textId="71373AEC" w:rsidR="00A50E91" w:rsidRDefault="00A50E91" w:rsidP="00564F0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0E91">
        <w:rPr>
          <w:rFonts w:ascii="Times New Roman" w:hAnsi="Times New Roman" w:cs="Times New Roman"/>
          <w:sz w:val="24"/>
          <w:szCs w:val="24"/>
          <w:u w:val="single"/>
        </w:rPr>
        <w:t>Enfoques metodológicos</w:t>
      </w:r>
    </w:p>
    <w:p w14:paraId="6EDC6705" w14:textId="4E717FFB" w:rsidR="00A50E91" w:rsidRDefault="008A6BA9" w:rsidP="00564F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Cuantitativo:</w:t>
      </w:r>
      <w:r w:rsidR="0024603E">
        <w:rPr>
          <w:rFonts w:ascii="Times New Roman" w:hAnsi="Times New Roman" w:cs="Times New Roman"/>
          <w:sz w:val="24"/>
          <w:szCs w:val="24"/>
        </w:rPr>
        <w:t xml:space="preserve"> M</w:t>
      </w:r>
      <w:r w:rsidR="00670E86">
        <w:rPr>
          <w:rFonts w:ascii="Times New Roman" w:hAnsi="Times New Roman" w:cs="Times New Roman"/>
          <w:sz w:val="24"/>
          <w:szCs w:val="24"/>
        </w:rPr>
        <w:t>étodo</w:t>
      </w:r>
      <w:r w:rsidR="0024603E">
        <w:rPr>
          <w:rFonts w:ascii="Times New Roman" w:hAnsi="Times New Roman" w:cs="Times New Roman"/>
          <w:sz w:val="24"/>
          <w:szCs w:val="24"/>
        </w:rPr>
        <w:t xml:space="preserve"> que</w:t>
      </w:r>
      <w:r w:rsidR="00670E86">
        <w:rPr>
          <w:rFonts w:ascii="Times New Roman" w:hAnsi="Times New Roman" w:cs="Times New Roman"/>
          <w:sz w:val="24"/>
          <w:szCs w:val="24"/>
        </w:rPr>
        <w:t xml:space="preserve"> var</w:t>
      </w:r>
      <w:r w:rsidR="009B35B1">
        <w:rPr>
          <w:rFonts w:ascii="Times New Roman" w:hAnsi="Times New Roman" w:cs="Times New Roman"/>
          <w:sz w:val="24"/>
          <w:szCs w:val="24"/>
        </w:rPr>
        <w:t>iabiliza la realidad,</w:t>
      </w:r>
      <w:r w:rsidR="002D71D5">
        <w:rPr>
          <w:rFonts w:ascii="Times New Roman" w:hAnsi="Times New Roman" w:cs="Times New Roman"/>
          <w:sz w:val="24"/>
          <w:szCs w:val="24"/>
        </w:rPr>
        <w:t xml:space="preserve"> es decir,</w:t>
      </w:r>
      <w:r w:rsidR="00554AE2">
        <w:rPr>
          <w:rFonts w:ascii="Times New Roman" w:hAnsi="Times New Roman" w:cs="Times New Roman"/>
          <w:sz w:val="24"/>
          <w:szCs w:val="24"/>
        </w:rPr>
        <w:t xml:space="preserve"> </w:t>
      </w:r>
      <w:r w:rsidR="009B35B1">
        <w:rPr>
          <w:rFonts w:ascii="Times New Roman" w:hAnsi="Times New Roman" w:cs="Times New Roman"/>
          <w:sz w:val="24"/>
          <w:szCs w:val="24"/>
        </w:rPr>
        <w:t>se observa con un principio de comparabilidad o relacionalidad entre alternativas</w:t>
      </w:r>
      <w:r w:rsidR="003F0145">
        <w:rPr>
          <w:rFonts w:ascii="Times New Roman" w:hAnsi="Times New Roman" w:cs="Times New Roman"/>
          <w:sz w:val="24"/>
          <w:szCs w:val="24"/>
        </w:rPr>
        <w:t xml:space="preserve">. </w:t>
      </w:r>
      <w:r w:rsidR="002E734C">
        <w:rPr>
          <w:rFonts w:ascii="Times New Roman" w:hAnsi="Times New Roman" w:cs="Times New Roman"/>
          <w:sz w:val="24"/>
          <w:szCs w:val="24"/>
        </w:rPr>
        <w:t xml:space="preserve">De esta manera se provee de una información en donde la sociedad queda </w:t>
      </w:r>
      <w:r w:rsidR="002D71D5">
        <w:rPr>
          <w:rFonts w:ascii="Times New Roman" w:hAnsi="Times New Roman" w:cs="Times New Roman"/>
          <w:sz w:val="24"/>
          <w:szCs w:val="24"/>
        </w:rPr>
        <w:t>representada</w:t>
      </w:r>
      <w:r w:rsidR="002E734C">
        <w:rPr>
          <w:rFonts w:ascii="Times New Roman" w:hAnsi="Times New Roman" w:cs="Times New Roman"/>
          <w:sz w:val="24"/>
          <w:szCs w:val="24"/>
        </w:rPr>
        <w:t xml:space="preserve"> como </w:t>
      </w:r>
      <w:r w:rsidR="00E55734">
        <w:rPr>
          <w:rFonts w:ascii="Times New Roman" w:hAnsi="Times New Roman" w:cs="Times New Roman"/>
          <w:sz w:val="24"/>
          <w:szCs w:val="24"/>
        </w:rPr>
        <w:t>selecciones o valores, en una determinada variable.</w:t>
      </w:r>
      <w:r w:rsidR="00780002">
        <w:rPr>
          <w:rFonts w:ascii="Times New Roman" w:hAnsi="Times New Roman" w:cs="Times New Roman"/>
          <w:sz w:val="24"/>
          <w:szCs w:val="24"/>
        </w:rPr>
        <w:t xml:space="preserve"> El instrumento utilizad</w:t>
      </w:r>
      <w:r w:rsidR="009C6824">
        <w:rPr>
          <w:rFonts w:ascii="Times New Roman" w:hAnsi="Times New Roman" w:cs="Times New Roman"/>
          <w:sz w:val="24"/>
          <w:szCs w:val="24"/>
        </w:rPr>
        <w:t xml:space="preserve">o </w:t>
      </w:r>
      <w:r w:rsidR="003801C1">
        <w:rPr>
          <w:rFonts w:ascii="Times New Roman" w:hAnsi="Times New Roman" w:cs="Times New Roman"/>
          <w:sz w:val="24"/>
          <w:szCs w:val="24"/>
        </w:rPr>
        <w:t>debe hacer observable de modo estable el objeto de la realidad, esta estabilidad permite</w:t>
      </w:r>
      <w:r w:rsidR="00564F07">
        <w:rPr>
          <w:rFonts w:ascii="Times New Roman" w:hAnsi="Times New Roman" w:cs="Times New Roman"/>
          <w:sz w:val="24"/>
          <w:szCs w:val="24"/>
        </w:rPr>
        <w:t xml:space="preserve"> el correcto conocimiento de lo observa</w:t>
      </w:r>
      <w:r w:rsidR="00C908F0">
        <w:rPr>
          <w:rFonts w:ascii="Times New Roman" w:hAnsi="Times New Roman" w:cs="Times New Roman"/>
          <w:sz w:val="24"/>
          <w:szCs w:val="24"/>
        </w:rPr>
        <w:t>do</w:t>
      </w:r>
      <w:r w:rsidR="00180DCE">
        <w:rPr>
          <w:rFonts w:ascii="Times New Roman" w:hAnsi="Times New Roman" w:cs="Times New Roman"/>
          <w:sz w:val="24"/>
          <w:szCs w:val="24"/>
        </w:rPr>
        <w:t>.</w:t>
      </w:r>
    </w:p>
    <w:p w14:paraId="1A204588" w14:textId="2BDE6BE4" w:rsidR="009C683E" w:rsidRDefault="002A0848" w:rsidP="00564F07">
      <w:pPr>
        <w:jc w:val="both"/>
        <w:rPr>
          <w:rFonts w:ascii="Times New Roman" w:hAnsi="Times New Roman" w:cs="Times New Roman"/>
          <w:sz w:val="24"/>
          <w:szCs w:val="24"/>
        </w:rPr>
      </w:pPr>
      <w:r w:rsidRPr="00BA5436">
        <w:rPr>
          <w:rFonts w:ascii="Times New Roman" w:hAnsi="Times New Roman" w:cs="Times New Roman"/>
          <w:sz w:val="24"/>
          <w:szCs w:val="24"/>
        </w:rPr>
        <w:t>Cualitativo:</w:t>
      </w:r>
      <w:r w:rsidR="000361D4" w:rsidRPr="00BA5436">
        <w:rPr>
          <w:rFonts w:ascii="Times New Roman" w:hAnsi="Times New Roman" w:cs="Times New Roman"/>
          <w:sz w:val="24"/>
          <w:szCs w:val="24"/>
        </w:rPr>
        <w:t xml:space="preserve"> </w:t>
      </w:r>
      <w:r w:rsidR="008C1673" w:rsidRPr="00BA5436">
        <w:rPr>
          <w:rFonts w:ascii="Times New Roman" w:hAnsi="Times New Roman" w:cs="Times New Roman"/>
          <w:sz w:val="24"/>
          <w:szCs w:val="24"/>
        </w:rPr>
        <w:t>Aquí se encuentra</w:t>
      </w:r>
      <w:r w:rsidR="00BA5436" w:rsidRPr="00BA5436">
        <w:rPr>
          <w:rFonts w:ascii="Times New Roman" w:hAnsi="Times New Roman" w:cs="Times New Roman"/>
          <w:sz w:val="24"/>
          <w:szCs w:val="24"/>
        </w:rPr>
        <w:t xml:space="preserve"> l</w:t>
      </w:r>
      <w:r w:rsidR="00BA5436">
        <w:rPr>
          <w:rFonts w:ascii="Times New Roman" w:hAnsi="Times New Roman" w:cs="Times New Roman"/>
          <w:sz w:val="24"/>
          <w:szCs w:val="24"/>
        </w:rPr>
        <w:t xml:space="preserve">a observación de “objetos” codificados, que la </w:t>
      </w:r>
      <w:r w:rsidR="009C683E">
        <w:rPr>
          <w:rFonts w:ascii="Times New Roman" w:hAnsi="Times New Roman" w:cs="Times New Roman"/>
          <w:sz w:val="24"/>
          <w:szCs w:val="24"/>
        </w:rPr>
        <w:t xml:space="preserve">investigación </w:t>
      </w:r>
      <w:r w:rsidR="00BA5436">
        <w:rPr>
          <w:rFonts w:ascii="Times New Roman" w:hAnsi="Times New Roman" w:cs="Times New Roman"/>
          <w:sz w:val="24"/>
          <w:szCs w:val="24"/>
        </w:rPr>
        <w:t xml:space="preserve">ha de </w:t>
      </w:r>
      <w:r w:rsidR="009C683E">
        <w:rPr>
          <w:rFonts w:ascii="Times New Roman" w:hAnsi="Times New Roman" w:cs="Times New Roman"/>
          <w:sz w:val="24"/>
          <w:szCs w:val="24"/>
        </w:rPr>
        <w:t>“</w:t>
      </w:r>
      <w:r w:rsidR="00BA5436">
        <w:rPr>
          <w:rFonts w:ascii="Times New Roman" w:hAnsi="Times New Roman" w:cs="Times New Roman"/>
          <w:sz w:val="24"/>
          <w:szCs w:val="24"/>
        </w:rPr>
        <w:t>traducir</w:t>
      </w:r>
      <w:r w:rsidR="009C683E">
        <w:rPr>
          <w:rFonts w:ascii="Times New Roman" w:hAnsi="Times New Roman" w:cs="Times New Roman"/>
          <w:sz w:val="24"/>
          <w:szCs w:val="24"/>
        </w:rPr>
        <w:t xml:space="preserve">”. </w:t>
      </w:r>
      <w:r w:rsidR="00E97316">
        <w:rPr>
          <w:rFonts w:ascii="Times New Roman" w:hAnsi="Times New Roman" w:cs="Times New Roman"/>
          <w:sz w:val="24"/>
          <w:szCs w:val="24"/>
        </w:rPr>
        <w:t xml:space="preserve"> El investigador se desenvuelve en</w:t>
      </w:r>
      <w:r w:rsidR="008A26E4">
        <w:rPr>
          <w:rFonts w:ascii="Times New Roman" w:hAnsi="Times New Roman" w:cs="Times New Roman"/>
          <w:sz w:val="24"/>
          <w:szCs w:val="24"/>
        </w:rPr>
        <w:t xml:space="preserve"> </w:t>
      </w:r>
      <w:r w:rsidR="00E97316">
        <w:rPr>
          <w:rFonts w:ascii="Times New Roman" w:hAnsi="Times New Roman" w:cs="Times New Roman"/>
          <w:sz w:val="24"/>
          <w:szCs w:val="24"/>
        </w:rPr>
        <w:t>torno a los significados y sus reglas de significación</w:t>
      </w:r>
      <w:r w:rsidR="004403DA">
        <w:rPr>
          <w:rFonts w:ascii="Times New Roman" w:hAnsi="Times New Roman" w:cs="Times New Roman"/>
          <w:sz w:val="24"/>
          <w:szCs w:val="24"/>
        </w:rPr>
        <w:t xml:space="preserve">. Se trata de </w:t>
      </w:r>
      <w:r w:rsidR="00E964A6">
        <w:rPr>
          <w:rFonts w:ascii="Times New Roman" w:hAnsi="Times New Roman" w:cs="Times New Roman"/>
          <w:sz w:val="24"/>
          <w:szCs w:val="24"/>
        </w:rPr>
        <w:t xml:space="preserve">un intento de comprensión del otro, </w:t>
      </w:r>
      <w:r w:rsidR="00D05FD4">
        <w:rPr>
          <w:rFonts w:ascii="Times New Roman" w:hAnsi="Times New Roman" w:cs="Times New Roman"/>
          <w:sz w:val="24"/>
          <w:szCs w:val="24"/>
        </w:rPr>
        <w:t>se opera como una escucha investigadora del habla investigada.</w:t>
      </w:r>
      <w:r w:rsidR="006C16DF">
        <w:rPr>
          <w:rFonts w:ascii="Times New Roman" w:hAnsi="Times New Roman" w:cs="Times New Roman"/>
          <w:sz w:val="24"/>
          <w:szCs w:val="24"/>
        </w:rPr>
        <w:t xml:space="preserve"> </w:t>
      </w:r>
      <w:r w:rsidR="00751236">
        <w:rPr>
          <w:rFonts w:ascii="Times New Roman" w:hAnsi="Times New Roman" w:cs="Times New Roman"/>
          <w:sz w:val="24"/>
          <w:szCs w:val="24"/>
        </w:rPr>
        <w:t>Los instrument</w:t>
      </w:r>
      <w:r w:rsidR="007D0D4A">
        <w:rPr>
          <w:rFonts w:ascii="Times New Roman" w:hAnsi="Times New Roman" w:cs="Times New Roman"/>
          <w:sz w:val="24"/>
          <w:szCs w:val="24"/>
        </w:rPr>
        <w:t xml:space="preserve">os del método tienden a la apertura, se debe asumir </w:t>
      </w:r>
      <w:r w:rsidR="00A96BC1">
        <w:rPr>
          <w:rFonts w:ascii="Times New Roman" w:hAnsi="Times New Roman" w:cs="Times New Roman"/>
          <w:sz w:val="24"/>
          <w:szCs w:val="24"/>
        </w:rPr>
        <w:t>el abandono del principio objetivo, pues se asume el postulado de la subjetividad</w:t>
      </w:r>
      <w:r w:rsidR="002C05C4">
        <w:rPr>
          <w:rFonts w:ascii="Times New Roman" w:hAnsi="Times New Roman" w:cs="Times New Roman"/>
          <w:sz w:val="24"/>
          <w:szCs w:val="24"/>
        </w:rPr>
        <w:t xml:space="preserve">, como condición y modalidad que </w:t>
      </w:r>
      <w:r w:rsidR="007802F4">
        <w:rPr>
          <w:rFonts w:ascii="Times New Roman" w:hAnsi="Times New Roman" w:cs="Times New Roman"/>
          <w:sz w:val="24"/>
          <w:szCs w:val="24"/>
        </w:rPr>
        <w:t xml:space="preserve">construye </w:t>
      </w:r>
      <w:r w:rsidR="0041652B">
        <w:rPr>
          <w:rFonts w:ascii="Times New Roman" w:hAnsi="Times New Roman" w:cs="Times New Roman"/>
          <w:sz w:val="24"/>
          <w:szCs w:val="24"/>
        </w:rPr>
        <w:t>lo</w:t>
      </w:r>
      <w:r w:rsidR="007802F4">
        <w:rPr>
          <w:rFonts w:ascii="Times New Roman" w:hAnsi="Times New Roman" w:cs="Times New Roman"/>
          <w:sz w:val="24"/>
          <w:szCs w:val="24"/>
        </w:rPr>
        <w:t xml:space="preserve"> investigado.</w:t>
      </w:r>
    </w:p>
    <w:p w14:paraId="357D0426" w14:textId="7E0D1981" w:rsidR="00DC44E4" w:rsidRDefault="00DC44E4" w:rsidP="00564F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Dialéctico o reflexivo: </w:t>
      </w:r>
      <w:r w:rsidR="00CC743A">
        <w:rPr>
          <w:rFonts w:ascii="Times New Roman" w:hAnsi="Times New Roman" w:cs="Times New Roman"/>
          <w:sz w:val="24"/>
          <w:szCs w:val="24"/>
        </w:rPr>
        <w:t>Realiza una operación mayor</w:t>
      </w:r>
      <w:r w:rsidR="0078285F">
        <w:rPr>
          <w:rFonts w:ascii="Times New Roman" w:hAnsi="Times New Roman" w:cs="Times New Roman"/>
          <w:sz w:val="24"/>
          <w:szCs w:val="24"/>
        </w:rPr>
        <w:t xml:space="preserve"> respecto al proyecto clásico de las ciencias sociales, se abandona la separación observador</w:t>
      </w:r>
      <w:r w:rsidR="000C6F73">
        <w:rPr>
          <w:rFonts w:ascii="Times New Roman" w:hAnsi="Times New Roman" w:cs="Times New Roman"/>
          <w:sz w:val="24"/>
          <w:szCs w:val="24"/>
        </w:rPr>
        <w:t xml:space="preserve">-observado. Aquí </w:t>
      </w:r>
      <w:r w:rsidR="009E0A64">
        <w:rPr>
          <w:rFonts w:ascii="Times New Roman" w:hAnsi="Times New Roman" w:cs="Times New Roman"/>
          <w:sz w:val="24"/>
          <w:szCs w:val="24"/>
        </w:rPr>
        <w:t>aparece un observador en acción, que analiza sus prácticas para generar nuevas prácticas</w:t>
      </w:r>
      <w:r w:rsidR="00BB676A">
        <w:rPr>
          <w:rFonts w:ascii="Times New Roman" w:hAnsi="Times New Roman" w:cs="Times New Roman"/>
          <w:sz w:val="24"/>
          <w:szCs w:val="24"/>
        </w:rPr>
        <w:t xml:space="preserve">. </w:t>
      </w:r>
      <w:r w:rsidR="00EB34A4">
        <w:rPr>
          <w:rFonts w:ascii="Times New Roman" w:hAnsi="Times New Roman" w:cs="Times New Roman"/>
          <w:sz w:val="24"/>
          <w:szCs w:val="24"/>
        </w:rPr>
        <w:t xml:space="preserve">La propia investigación constituye parte de su proceso de acción, </w:t>
      </w:r>
      <w:r w:rsidR="00C72742">
        <w:rPr>
          <w:rFonts w:ascii="Times New Roman" w:hAnsi="Times New Roman" w:cs="Times New Roman"/>
          <w:sz w:val="24"/>
          <w:szCs w:val="24"/>
        </w:rPr>
        <w:t xml:space="preserve">de manera que se reflexiona y aprende acerca de nuevas posibilidades de acción. </w:t>
      </w:r>
      <w:r w:rsidR="00031F66">
        <w:rPr>
          <w:rFonts w:ascii="Times New Roman" w:hAnsi="Times New Roman" w:cs="Times New Roman"/>
          <w:sz w:val="24"/>
          <w:szCs w:val="24"/>
        </w:rPr>
        <w:t xml:space="preserve">La metodología de la investigación se encuentra </w:t>
      </w:r>
      <w:r w:rsidR="00031F66">
        <w:rPr>
          <w:rFonts w:ascii="Times New Roman" w:hAnsi="Times New Roman" w:cs="Times New Roman"/>
          <w:sz w:val="24"/>
          <w:szCs w:val="24"/>
        </w:rPr>
        <w:lastRenderedPageBreak/>
        <w:t xml:space="preserve">dentro de la metodología de </w:t>
      </w:r>
      <w:r w:rsidR="00B46A7C">
        <w:rPr>
          <w:rFonts w:ascii="Times New Roman" w:hAnsi="Times New Roman" w:cs="Times New Roman"/>
          <w:sz w:val="24"/>
          <w:szCs w:val="24"/>
        </w:rPr>
        <w:t>intervención. El investigador</w:t>
      </w:r>
      <w:r w:rsidR="00571FF4">
        <w:rPr>
          <w:rFonts w:ascii="Times New Roman" w:hAnsi="Times New Roman" w:cs="Times New Roman"/>
          <w:sz w:val="24"/>
          <w:szCs w:val="24"/>
        </w:rPr>
        <w:t xml:space="preserve"> debe encontrarse como testigo, pero también como protagonista</w:t>
      </w:r>
      <w:r w:rsidR="0061108F">
        <w:rPr>
          <w:rFonts w:ascii="Times New Roman" w:hAnsi="Times New Roman" w:cs="Times New Roman"/>
          <w:sz w:val="24"/>
          <w:szCs w:val="24"/>
        </w:rPr>
        <w:t>.</w:t>
      </w:r>
    </w:p>
    <w:p w14:paraId="47707AD8" w14:textId="40181981" w:rsidR="00651D24" w:rsidRDefault="00651D24" w:rsidP="00AD7A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Comentario: </w:t>
      </w:r>
      <w:r w:rsidR="00AD7A05">
        <w:rPr>
          <w:rFonts w:ascii="Times New Roman" w:hAnsi="Times New Roman" w:cs="Times New Roman"/>
          <w:sz w:val="24"/>
          <w:szCs w:val="24"/>
        </w:rPr>
        <w:t>¿Cuáles son las diferencias principales entre los tres métodos propuestos por el autor?</w:t>
      </w:r>
    </w:p>
    <w:p w14:paraId="77972FEB" w14:textId="696F31BD" w:rsidR="00AD7A05" w:rsidRPr="00651D24" w:rsidRDefault="00B07DB5" w:rsidP="00AD7A05">
      <w:pPr>
        <w:jc w:val="both"/>
        <w:rPr>
          <w:color w:val="00000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 diferencias que propone </w:t>
      </w:r>
      <w:r w:rsidR="00CC3E4E">
        <w:rPr>
          <w:rFonts w:ascii="Times New Roman" w:hAnsi="Times New Roman" w:cs="Times New Roman"/>
          <w:sz w:val="24"/>
          <w:szCs w:val="24"/>
        </w:rPr>
        <w:t>Canales</w:t>
      </w:r>
      <w:r w:rsidR="0061108F">
        <w:rPr>
          <w:rFonts w:ascii="Times New Roman" w:hAnsi="Times New Roman" w:cs="Times New Roman"/>
          <w:sz w:val="24"/>
          <w:szCs w:val="24"/>
        </w:rPr>
        <w:t xml:space="preserve"> (2006)</w:t>
      </w:r>
      <w:r w:rsidR="007C675A">
        <w:rPr>
          <w:rFonts w:ascii="Times New Roman" w:hAnsi="Times New Roman" w:cs="Times New Roman"/>
          <w:sz w:val="24"/>
          <w:szCs w:val="24"/>
        </w:rPr>
        <w:t xml:space="preserve"> hacen referencia a los conceptos de abstracción y concreción. </w:t>
      </w:r>
      <w:r w:rsidR="005B5DC4">
        <w:rPr>
          <w:rFonts w:ascii="Times New Roman" w:hAnsi="Times New Roman" w:cs="Times New Roman"/>
          <w:sz w:val="24"/>
          <w:szCs w:val="24"/>
        </w:rPr>
        <w:t>El método cuantitativo trabaja con unidades simples y equivalentes</w:t>
      </w:r>
      <w:r w:rsidR="00327561">
        <w:rPr>
          <w:rFonts w:ascii="Times New Roman" w:hAnsi="Times New Roman" w:cs="Times New Roman"/>
          <w:sz w:val="24"/>
          <w:szCs w:val="24"/>
        </w:rPr>
        <w:t>, individuos abstraídos de sus relaciones sociales y</w:t>
      </w:r>
      <w:r w:rsidR="006F19C5">
        <w:rPr>
          <w:rFonts w:ascii="Times New Roman" w:hAnsi="Times New Roman" w:cs="Times New Roman"/>
          <w:sz w:val="24"/>
          <w:szCs w:val="24"/>
        </w:rPr>
        <w:t xml:space="preserve"> de su complejidad subjetiva, es por esta </w:t>
      </w:r>
      <w:r w:rsidR="00744E38">
        <w:rPr>
          <w:rFonts w:ascii="Times New Roman" w:hAnsi="Times New Roman" w:cs="Times New Roman"/>
          <w:sz w:val="24"/>
          <w:szCs w:val="24"/>
        </w:rPr>
        <w:t>abstracción que los datos son numerables</w:t>
      </w:r>
      <w:r w:rsidR="00181555">
        <w:rPr>
          <w:rFonts w:ascii="Times New Roman" w:hAnsi="Times New Roman" w:cs="Times New Roman"/>
          <w:sz w:val="24"/>
          <w:szCs w:val="24"/>
        </w:rPr>
        <w:t xml:space="preserve">. Lo que compensa esta abstracción </w:t>
      </w:r>
      <w:r w:rsidR="00A146CD">
        <w:rPr>
          <w:rFonts w:ascii="Times New Roman" w:hAnsi="Times New Roman" w:cs="Times New Roman"/>
          <w:sz w:val="24"/>
          <w:szCs w:val="24"/>
        </w:rPr>
        <w:t xml:space="preserve">de los individuos </w:t>
      </w:r>
      <w:r w:rsidR="00181555">
        <w:rPr>
          <w:rFonts w:ascii="Times New Roman" w:hAnsi="Times New Roman" w:cs="Times New Roman"/>
          <w:sz w:val="24"/>
          <w:szCs w:val="24"/>
        </w:rPr>
        <w:t>es la posibilidad de análisis estadístico de lo investigado.</w:t>
      </w:r>
      <w:r w:rsidR="00D17D7B">
        <w:rPr>
          <w:rFonts w:ascii="Times New Roman" w:hAnsi="Times New Roman" w:cs="Times New Roman"/>
          <w:sz w:val="24"/>
          <w:szCs w:val="24"/>
        </w:rPr>
        <w:t xml:space="preserve"> </w:t>
      </w:r>
      <w:r w:rsidR="00744E38">
        <w:rPr>
          <w:rFonts w:ascii="Times New Roman" w:hAnsi="Times New Roman" w:cs="Times New Roman"/>
          <w:sz w:val="24"/>
          <w:szCs w:val="24"/>
        </w:rPr>
        <w:t>El</w:t>
      </w:r>
      <w:r w:rsidR="00A146CD">
        <w:rPr>
          <w:rFonts w:ascii="Times New Roman" w:hAnsi="Times New Roman" w:cs="Times New Roman"/>
          <w:sz w:val="24"/>
          <w:szCs w:val="24"/>
        </w:rPr>
        <w:t xml:space="preserve"> enfoque</w:t>
      </w:r>
      <w:r w:rsidR="00744E38">
        <w:rPr>
          <w:rFonts w:ascii="Times New Roman" w:hAnsi="Times New Roman" w:cs="Times New Roman"/>
          <w:sz w:val="24"/>
          <w:szCs w:val="24"/>
        </w:rPr>
        <w:t xml:space="preserve"> cualitativo por su </w:t>
      </w:r>
      <w:r w:rsidR="00896217">
        <w:rPr>
          <w:rFonts w:ascii="Times New Roman" w:hAnsi="Times New Roman" w:cs="Times New Roman"/>
          <w:sz w:val="24"/>
          <w:szCs w:val="24"/>
        </w:rPr>
        <w:t>lado</w:t>
      </w:r>
      <w:r w:rsidR="00744E38">
        <w:rPr>
          <w:rFonts w:ascii="Times New Roman" w:hAnsi="Times New Roman" w:cs="Times New Roman"/>
          <w:sz w:val="24"/>
          <w:szCs w:val="24"/>
        </w:rPr>
        <w:t xml:space="preserve"> </w:t>
      </w:r>
      <w:r w:rsidR="00601AD8">
        <w:rPr>
          <w:rFonts w:ascii="Times New Roman" w:hAnsi="Times New Roman" w:cs="Times New Roman"/>
          <w:sz w:val="24"/>
          <w:szCs w:val="24"/>
        </w:rPr>
        <w:t>articula por igual abstracción y concreción,</w:t>
      </w:r>
      <w:r w:rsidR="00F3796F">
        <w:rPr>
          <w:rFonts w:ascii="Times New Roman" w:hAnsi="Times New Roman" w:cs="Times New Roman"/>
          <w:sz w:val="24"/>
          <w:szCs w:val="24"/>
        </w:rPr>
        <w:t xml:space="preserve"> posee menor grado de abstracción </w:t>
      </w:r>
      <w:r w:rsidR="001B678B">
        <w:rPr>
          <w:rFonts w:ascii="Times New Roman" w:hAnsi="Times New Roman" w:cs="Times New Roman"/>
          <w:sz w:val="24"/>
          <w:szCs w:val="24"/>
        </w:rPr>
        <w:t>al considerar la dimensión subjetiva del in</w:t>
      </w:r>
      <w:r w:rsidR="00142E29">
        <w:rPr>
          <w:rFonts w:ascii="Times New Roman" w:hAnsi="Times New Roman" w:cs="Times New Roman"/>
          <w:sz w:val="24"/>
          <w:szCs w:val="24"/>
        </w:rPr>
        <w:t>vestigado</w:t>
      </w:r>
      <w:r w:rsidR="006E15AB">
        <w:rPr>
          <w:rFonts w:ascii="Times New Roman" w:hAnsi="Times New Roman" w:cs="Times New Roman"/>
          <w:sz w:val="24"/>
          <w:szCs w:val="24"/>
        </w:rPr>
        <w:t xml:space="preserve">, </w:t>
      </w:r>
      <w:r w:rsidR="00A146CD">
        <w:rPr>
          <w:rFonts w:ascii="Times New Roman" w:hAnsi="Times New Roman" w:cs="Times New Roman"/>
          <w:sz w:val="24"/>
          <w:szCs w:val="24"/>
        </w:rPr>
        <w:t>lo que</w:t>
      </w:r>
      <w:r w:rsidR="00CD2168">
        <w:rPr>
          <w:rFonts w:ascii="Times New Roman" w:hAnsi="Times New Roman" w:cs="Times New Roman"/>
          <w:sz w:val="24"/>
          <w:szCs w:val="24"/>
        </w:rPr>
        <w:t xml:space="preserve"> </w:t>
      </w:r>
      <w:r w:rsidR="007C3376">
        <w:rPr>
          <w:rFonts w:ascii="Times New Roman" w:hAnsi="Times New Roman" w:cs="Times New Roman"/>
          <w:sz w:val="24"/>
          <w:szCs w:val="24"/>
        </w:rPr>
        <w:t>permite</w:t>
      </w:r>
      <w:r w:rsidR="00CD2168">
        <w:rPr>
          <w:rFonts w:ascii="Times New Roman" w:hAnsi="Times New Roman" w:cs="Times New Roman"/>
          <w:sz w:val="24"/>
          <w:szCs w:val="24"/>
        </w:rPr>
        <w:t xml:space="preserve"> la emergencia del hablar o el significar social como fenómeno observable </w:t>
      </w:r>
      <w:r w:rsidR="007C3376">
        <w:rPr>
          <w:rFonts w:ascii="Times New Roman" w:hAnsi="Times New Roman" w:cs="Times New Roman"/>
          <w:sz w:val="24"/>
          <w:szCs w:val="24"/>
        </w:rPr>
        <w:t xml:space="preserve">dentro de la investigación. Por último, el </w:t>
      </w:r>
      <w:r w:rsidR="00294EEA">
        <w:rPr>
          <w:rFonts w:ascii="Times New Roman" w:hAnsi="Times New Roman" w:cs="Times New Roman"/>
          <w:sz w:val="24"/>
          <w:szCs w:val="24"/>
        </w:rPr>
        <w:t>enfoque dialéctico o reflexivo, se considera como concreto</w:t>
      </w:r>
      <w:r w:rsidR="00E453F6">
        <w:rPr>
          <w:rFonts w:ascii="Times New Roman" w:hAnsi="Times New Roman" w:cs="Times New Roman"/>
          <w:sz w:val="24"/>
          <w:szCs w:val="24"/>
        </w:rPr>
        <w:t>, no abstrae a los investigados, sino que los representa en toda su concreción, como sujetos y actores en sus relaciones sociales</w:t>
      </w:r>
      <w:r w:rsidR="00842040">
        <w:rPr>
          <w:rFonts w:ascii="Times New Roman" w:hAnsi="Times New Roman" w:cs="Times New Roman"/>
          <w:sz w:val="24"/>
          <w:szCs w:val="24"/>
        </w:rPr>
        <w:t xml:space="preserve">. Es así como todo el contexto de los individuos queda </w:t>
      </w:r>
      <w:r w:rsidR="008D6A6A">
        <w:rPr>
          <w:rFonts w:ascii="Times New Roman" w:hAnsi="Times New Roman" w:cs="Times New Roman"/>
          <w:sz w:val="24"/>
          <w:szCs w:val="24"/>
        </w:rPr>
        <w:t>integrado en los análisis de los resultados</w:t>
      </w:r>
      <w:r w:rsidR="00FC7213">
        <w:rPr>
          <w:rFonts w:ascii="Times New Roman" w:hAnsi="Times New Roman" w:cs="Times New Roman"/>
          <w:sz w:val="24"/>
          <w:szCs w:val="24"/>
        </w:rPr>
        <w:t>.</w:t>
      </w:r>
    </w:p>
    <w:p w14:paraId="0063CADE" w14:textId="41257D58" w:rsidR="00350733" w:rsidRPr="00651D24" w:rsidRDefault="00350733" w:rsidP="00564F07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A692214" w14:textId="77777777" w:rsidR="00DC44E4" w:rsidRDefault="00DC44E4" w:rsidP="00564F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EE5ECF" w14:textId="1EB29046" w:rsidR="00180DCE" w:rsidRPr="00BA5436" w:rsidRDefault="00180DCE" w:rsidP="00564F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CB17A1" w14:textId="77777777" w:rsidR="00DB60A2" w:rsidRPr="00BA5436" w:rsidRDefault="00DB60A2" w:rsidP="00564F07">
      <w:pPr>
        <w:jc w:val="both"/>
        <w:rPr>
          <w:rFonts w:ascii="Times New Roman" w:hAnsi="Times New Roman" w:cs="Times New Roman"/>
          <w:b/>
          <w:bCs/>
        </w:rPr>
      </w:pPr>
    </w:p>
    <w:sectPr w:rsidR="00DB60A2" w:rsidRPr="00BA54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09T22:36:00Z" w:initials="CD">
    <w:p w14:paraId="714E8A79" w14:textId="7971334D" w:rsidR="008A26E4" w:rsidRDefault="008A26E4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14E8A7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57680" w16cex:dateUtc="2021-11-10T01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4E8A79" w16cid:durableId="2535768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C6"/>
    <w:rsid w:val="00031F66"/>
    <w:rsid w:val="000361D4"/>
    <w:rsid w:val="00052793"/>
    <w:rsid w:val="000B0763"/>
    <w:rsid w:val="000C6F73"/>
    <w:rsid w:val="000D56FE"/>
    <w:rsid w:val="00142E29"/>
    <w:rsid w:val="00180DCE"/>
    <w:rsid w:val="00181555"/>
    <w:rsid w:val="0018590D"/>
    <w:rsid w:val="001B678B"/>
    <w:rsid w:val="001B75C4"/>
    <w:rsid w:val="00205F12"/>
    <w:rsid w:val="0024603E"/>
    <w:rsid w:val="00247030"/>
    <w:rsid w:val="00294EEA"/>
    <w:rsid w:val="002A0848"/>
    <w:rsid w:val="002C05C4"/>
    <w:rsid w:val="002D025E"/>
    <w:rsid w:val="002D0C71"/>
    <w:rsid w:val="002D71D5"/>
    <w:rsid w:val="002E734C"/>
    <w:rsid w:val="00311427"/>
    <w:rsid w:val="00327561"/>
    <w:rsid w:val="00350733"/>
    <w:rsid w:val="00361D95"/>
    <w:rsid w:val="003801C1"/>
    <w:rsid w:val="003929DE"/>
    <w:rsid w:val="003A2BC0"/>
    <w:rsid w:val="003B249C"/>
    <w:rsid w:val="003B33B9"/>
    <w:rsid w:val="003F0145"/>
    <w:rsid w:val="0041652B"/>
    <w:rsid w:val="00425146"/>
    <w:rsid w:val="004403DA"/>
    <w:rsid w:val="00441800"/>
    <w:rsid w:val="00444435"/>
    <w:rsid w:val="00461BC6"/>
    <w:rsid w:val="004B0FBF"/>
    <w:rsid w:val="005007DE"/>
    <w:rsid w:val="0051552D"/>
    <w:rsid w:val="005200A7"/>
    <w:rsid w:val="005401B6"/>
    <w:rsid w:val="00554AE2"/>
    <w:rsid w:val="00564F07"/>
    <w:rsid w:val="00565929"/>
    <w:rsid w:val="005719CA"/>
    <w:rsid w:val="00571FF4"/>
    <w:rsid w:val="00584A60"/>
    <w:rsid w:val="005B5DC4"/>
    <w:rsid w:val="005B658E"/>
    <w:rsid w:val="005E67E9"/>
    <w:rsid w:val="00601AD8"/>
    <w:rsid w:val="0061108F"/>
    <w:rsid w:val="00632ADF"/>
    <w:rsid w:val="00637F50"/>
    <w:rsid w:val="00651D24"/>
    <w:rsid w:val="00670E86"/>
    <w:rsid w:val="006A4D4C"/>
    <w:rsid w:val="006C16DF"/>
    <w:rsid w:val="006E0866"/>
    <w:rsid w:val="006E15AB"/>
    <w:rsid w:val="006E62DC"/>
    <w:rsid w:val="006F19C5"/>
    <w:rsid w:val="006F4567"/>
    <w:rsid w:val="007118BF"/>
    <w:rsid w:val="00744E38"/>
    <w:rsid w:val="00751236"/>
    <w:rsid w:val="00761F92"/>
    <w:rsid w:val="00780002"/>
    <w:rsid w:val="007802F4"/>
    <w:rsid w:val="0078285F"/>
    <w:rsid w:val="007A7A0F"/>
    <w:rsid w:val="007C3376"/>
    <w:rsid w:val="007C675A"/>
    <w:rsid w:val="007D0D4A"/>
    <w:rsid w:val="00837709"/>
    <w:rsid w:val="00842040"/>
    <w:rsid w:val="00884E0E"/>
    <w:rsid w:val="00890771"/>
    <w:rsid w:val="00896217"/>
    <w:rsid w:val="008A26E4"/>
    <w:rsid w:val="008A6BA9"/>
    <w:rsid w:val="008C1673"/>
    <w:rsid w:val="008D2CD1"/>
    <w:rsid w:val="008D6A6A"/>
    <w:rsid w:val="0091109C"/>
    <w:rsid w:val="00965845"/>
    <w:rsid w:val="00992E4B"/>
    <w:rsid w:val="009B072A"/>
    <w:rsid w:val="009B35B1"/>
    <w:rsid w:val="009C6824"/>
    <w:rsid w:val="009C683E"/>
    <w:rsid w:val="009E0A64"/>
    <w:rsid w:val="00A146CD"/>
    <w:rsid w:val="00A23CB8"/>
    <w:rsid w:val="00A339A7"/>
    <w:rsid w:val="00A50E91"/>
    <w:rsid w:val="00A96BC1"/>
    <w:rsid w:val="00AD7A05"/>
    <w:rsid w:val="00AE3810"/>
    <w:rsid w:val="00AF2E73"/>
    <w:rsid w:val="00B07DB5"/>
    <w:rsid w:val="00B10346"/>
    <w:rsid w:val="00B2213A"/>
    <w:rsid w:val="00B4428A"/>
    <w:rsid w:val="00B46A7C"/>
    <w:rsid w:val="00B81531"/>
    <w:rsid w:val="00BA5436"/>
    <w:rsid w:val="00BB676A"/>
    <w:rsid w:val="00BD14AC"/>
    <w:rsid w:val="00C72742"/>
    <w:rsid w:val="00C908F0"/>
    <w:rsid w:val="00C92007"/>
    <w:rsid w:val="00C93D0F"/>
    <w:rsid w:val="00CB45E7"/>
    <w:rsid w:val="00CC3E4E"/>
    <w:rsid w:val="00CC743A"/>
    <w:rsid w:val="00CD2168"/>
    <w:rsid w:val="00CE260A"/>
    <w:rsid w:val="00D01963"/>
    <w:rsid w:val="00D05FD4"/>
    <w:rsid w:val="00D120EC"/>
    <w:rsid w:val="00D17D7B"/>
    <w:rsid w:val="00D3259B"/>
    <w:rsid w:val="00D410A6"/>
    <w:rsid w:val="00DB525C"/>
    <w:rsid w:val="00DB60A2"/>
    <w:rsid w:val="00DC33C0"/>
    <w:rsid w:val="00DC44E4"/>
    <w:rsid w:val="00E21BC7"/>
    <w:rsid w:val="00E453F6"/>
    <w:rsid w:val="00E55734"/>
    <w:rsid w:val="00E7353E"/>
    <w:rsid w:val="00E964A6"/>
    <w:rsid w:val="00E97316"/>
    <w:rsid w:val="00EB34A4"/>
    <w:rsid w:val="00ED681E"/>
    <w:rsid w:val="00F043C8"/>
    <w:rsid w:val="00F3796F"/>
    <w:rsid w:val="00F408D5"/>
    <w:rsid w:val="00F44BA3"/>
    <w:rsid w:val="00F64A47"/>
    <w:rsid w:val="00F851F2"/>
    <w:rsid w:val="00FC7213"/>
    <w:rsid w:val="00FE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ADD86"/>
  <w15:chartTrackingRefBased/>
  <w15:docId w15:val="{E52FB2F3-CBF6-4F4B-867D-598C07CD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651D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651D24"/>
    <w:rPr>
      <w:rFonts w:ascii="Calibri" w:eastAsia="Calibri" w:hAnsi="Calibri" w:cs="Calibri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8A26E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A26E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A26E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A26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A26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4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Can06</b:Tag>
    <b:SourceType>Book</b:SourceType>
    <b:Guid>{16E273DD-A597-464F-91E3-9DA18580014C}</b:Guid>
    <b:Title>Metodologías de investigación social</b:Title>
    <b:Year>2006</b:Year>
    <b:City>Santiago</b:City>
    <b:Publisher>LOM</b:Publisher>
    <b:Author>
      <b:Author>
        <b:NameList>
          <b:Person>
            <b:Last>Canales</b:Last>
            <b:First>Manuel</b:First>
          </b:Person>
        </b:NameList>
      </b:Author>
    </b:Author>
    <b:RefOrder>1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271732C7C56E42B4F03762B454264C" ma:contentTypeVersion="4" ma:contentTypeDescription="Crear nuevo documento." ma:contentTypeScope="" ma:versionID="446673c4fa0ba2002119553aa4545b55">
  <xsd:schema xmlns:xsd="http://www.w3.org/2001/XMLSchema" xmlns:xs="http://www.w3.org/2001/XMLSchema" xmlns:p="http://schemas.microsoft.com/office/2006/metadata/properties" xmlns:ns3="11143cfa-ac25-4d14-bde0-cb08c5c8233c" targetNamespace="http://schemas.microsoft.com/office/2006/metadata/properties" ma:root="true" ma:fieldsID="a145b74e67391abf7c17b4d8a0c633a5" ns3:_="">
    <xsd:import namespace="11143cfa-ac25-4d14-bde0-cb08c5c823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43cfa-ac25-4d14-bde0-cb08c5c82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E9221C-36A2-4481-B698-CCDDE3533C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2003D0-0661-4102-873B-616C58D5DC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AF04CE-B66B-42AD-B081-2C78AEA88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43cfa-ac25-4d14-bde0-cb08c5c82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959724-E405-4EE0-BC8C-C3820990F4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Alberto Alfaro Espinoza (gabriel.alfaro.e)</dc:creator>
  <cp:keywords/>
  <dc:description/>
  <cp:lastModifiedBy>CLAUDIO DUARTE</cp:lastModifiedBy>
  <cp:revision>2</cp:revision>
  <dcterms:created xsi:type="dcterms:W3CDTF">2021-11-10T01:37:00Z</dcterms:created>
  <dcterms:modified xsi:type="dcterms:W3CDTF">2021-11-10T01:37:00Z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0x0101003B271732C7C56E42B4F03762B454264C</vt:lpwstr>
  </property>
</Properties>
</file>